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D6" w:rsidRPr="00D3658D" w:rsidRDefault="00EC28D6" w:rsidP="00EC28D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371181"/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истории</w:t>
      </w:r>
    </w:p>
    <w:p w:rsidR="00EC28D6" w:rsidRDefault="00EC28D6" w:rsidP="00EC28D6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D3658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C28D6" w:rsidRDefault="00EC28D6" w:rsidP="00EC28D6">
      <w:pPr>
        <w:spacing w:after="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58D">
        <w:rPr>
          <w:rFonts w:ascii="Times New Roman" w:hAnsi="Times New Roman" w:cs="Times New Roman"/>
          <w:sz w:val="24"/>
          <w:szCs w:val="24"/>
        </w:rPr>
        <w:t>Знакомство обучающихся при получении основного общего образования с предметом «Всеобщая история» начинается с курсов:</w:t>
      </w:r>
      <w:proofErr w:type="gramEnd"/>
      <w:r w:rsidRPr="00D3658D">
        <w:rPr>
          <w:rFonts w:ascii="Times New Roman" w:hAnsi="Times New Roman" w:cs="Times New Roman"/>
          <w:sz w:val="24"/>
          <w:szCs w:val="24"/>
        </w:rPr>
        <w:t xml:space="preserve"> «История Древнего мира» (5 класс), «История Средних веков» (6 класс), «История Нового времени» (7—8 классы), «Новая история 19 век» и «Новейшая история» (9 класс), определяется последовательность изучения тем и разделов учебного предмета с учётом </w:t>
      </w:r>
      <w:proofErr w:type="spellStart"/>
      <w:r w:rsidRPr="00D3658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365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58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3658D">
        <w:rPr>
          <w:rFonts w:ascii="Times New Roman" w:hAnsi="Times New Roman" w:cs="Times New Roman"/>
          <w:sz w:val="24"/>
          <w:szCs w:val="24"/>
        </w:rPr>
        <w:t xml:space="preserve"> связей, возрастных особенностей учащихся. Курс обеспечивают реализацию единой концепции исторического образования, при этом учитывают возможности для вариативного построения курсов истории. </w:t>
      </w:r>
      <w:r w:rsidRPr="00D3658D">
        <w:rPr>
          <w:rFonts w:ascii="Times New Roman" w:hAnsi="Times New Roman" w:cs="Times New Roman"/>
          <w:bCs/>
          <w:sz w:val="24"/>
          <w:szCs w:val="24"/>
        </w:rPr>
        <w:t xml:space="preserve">Изучение всеобщей истории в 5—9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  <w:r w:rsidRPr="00D3658D">
        <w:rPr>
          <w:rFonts w:ascii="Times New Roman" w:hAnsi="Times New Roman" w:cs="Times New Roman"/>
          <w:sz w:val="24"/>
          <w:szCs w:val="24"/>
        </w:rPr>
        <w:t xml:space="preserve"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D365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3658D">
        <w:rPr>
          <w:rFonts w:ascii="Times New Roman" w:hAnsi="Times New Roman" w:cs="Times New Roman"/>
          <w:sz w:val="24"/>
          <w:szCs w:val="24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 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</w:t>
      </w:r>
      <w:proofErr w:type="spellStart"/>
      <w:r w:rsidRPr="00D3658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365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658D">
        <w:rPr>
          <w:rFonts w:ascii="Times New Roman" w:hAnsi="Times New Roman" w:cs="Times New Roman"/>
          <w:sz w:val="24"/>
          <w:szCs w:val="24"/>
        </w:rPr>
        <w:t>экономических и геополитических процессов</w:t>
      </w:r>
      <w:proofErr w:type="gramEnd"/>
      <w:r w:rsidRPr="00D3658D">
        <w:rPr>
          <w:rFonts w:ascii="Times New Roman" w:hAnsi="Times New Roman" w:cs="Times New Roman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D365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3658D">
        <w:rPr>
          <w:rFonts w:ascii="Times New Roman" w:hAnsi="Times New Roman" w:cs="Times New Roman"/>
          <w:sz w:val="24"/>
          <w:szCs w:val="24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58D">
        <w:rPr>
          <w:rFonts w:ascii="Times New Roman" w:hAnsi="Times New Roman" w:cs="Times New Roman"/>
          <w:sz w:val="24"/>
          <w:szCs w:val="24"/>
        </w:rPr>
        <w:t xml:space="preserve"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</w:t>
      </w:r>
      <w:proofErr w:type="spellStart"/>
      <w:r w:rsidRPr="00D3658D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D3658D">
        <w:rPr>
          <w:rFonts w:ascii="Times New Roman" w:hAnsi="Times New Roman" w:cs="Times New Roman"/>
          <w:sz w:val="24"/>
          <w:szCs w:val="24"/>
        </w:rPr>
        <w:t xml:space="preserve">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EC28D6" w:rsidRPr="00EC28D6" w:rsidRDefault="00EC28D6" w:rsidP="00EC28D6">
      <w:pPr>
        <w:spacing w:after="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658D">
        <w:rPr>
          <w:rFonts w:ascii="Times New Roman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</w:t>
      </w:r>
      <w:r w:rsidRPr="00D3658D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3658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3658D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28D6" w:rsidRPr="00D3658D" w:rsidRDefault="00EC28D6" w:rsidP="00EC28D6">
      <w:pPr>
        <w:spacing w:after="0" w:line="264" w:lineRule="auto"/>
        <w:ind w:firstLine="600"/>
        <w:jc w:val="both"/>
        <w:rPr>
          <w:sz w:val="24"/>
          <w:szCs w:val="24"/>
        </w:rPr>
      </w:pPr>
      <w:r w:rsidRPr="00D3658D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3658D">
        <w:rPr>
          <w:rFonts w:ascii="Times New Roman" w:hAnsi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EC28D6" w:rsidRPr="00D3658D" w:rsidRDefault="00EC28D6" w:rsidP="00EC28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3658D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D3658D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D3658D">
        <w:rPr>
          <w:rFonts w:ascii="Times New Roman" w:hAnsi="Times New Roman"/>
          <w:color w:val="000000"/>
          <w:sz w:val="24"/>
          <w:szCs w:val="24"/>
        </w:rPr>
        <w:t xml:space="preserve">, социальной, культурной </w:t>
      </w:r>
      <w:proofErr w:type="spellStart"/>
      <w:r w:rsidRPr="00D3658D">
        <w:rPr>
          <w:rFonts w:ascii="Times New Roman" w:hAnsi="Times New Roman"/>
          <w:color w:val="000000"/>
          <w:sz w:val="24"/>
          <w:szCs w:val="24"/>
        </w:rPr>
        <w:t>самоовладение</w:t>
      </w:r>
      <w:proofErr w:type="spellEnd"/>
      <w:r w:rsidRPr="00D3658D">
        <w:rPr>
          <w:rFonts w:ascii="Times New Roman" w:hAnsi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C28D6" w:rsidRPr="00D3658D" w:rsidRDefault="00EC28D6" w:rsidP="00EC28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3658D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28D6" w:rsidRPr="00D3658D" w:rsidRDefault="00EC28D6" w:rsidP="00EC28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3658D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C28D6" w:rsidRPr="00D3658D" w:rsidRDefault="00EC28D6" w:rsidP="00EC28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D3658D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3658D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D3658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3658D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D3658D">
        <w:rPr>
          <w:rFonts w:ascii="Times New Roman" w:hAnsi="Times New Roman"/>
          <w:color w:val="000000"/>
          <w:sz w:val="24"/>
          <w:szCs w:val="24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D3658D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D3658D">
        <w:rPr>
          <w:rFonts w:ascii="Times New Roman" w:hAnsi="Times New Roman"/>
          <w:color w:val="000000"/>
          <w:sz w:val="24"/>
          <w:szCs w:val="24"/>
        </w:rPr>
        <w:t>С. 7–8).</w:t>
      </w:r>
      <w:proofErr w:type="gramEnd"/>
    </w:p>
    <w:p w:rsidR="00EC28D6" w:rsidRPr="00D166B6" w:rsidRDefault="00EC28D6" w:rsidP="00EC28D6">
      <w:pPr>
        <w:spacing w:after="0" w:line="264" w:lineRule="auto"/>
        <w:ind w:left="120"/>
        <w:jc w:val="both"/>
      </w:pPr>
    </w:p>
    <w:p w:rsidR="00EC28D6" w:rsidRDefault="00EC28D6" w:rsidP="00EC28D6">
      <w:pPr>
        <w:spacing w:after="0" w:line="264" w:lineRule="auto"/>
        <w:ind w:left="120"/>
        <w:rPr>
          <w:sz w:val="24"/>
          <w:szCs w:val="24"/>
        </w:rPr>
      </w:pPr>
      <w:proofErr w:type="gramStart"/>
      <w:r w:rsidRPr="00EC28D6">
        <w:rPr>
          <w:rFonts w:ascii="Times New Roman" w:hAnsi="Times New Roman"/>
          <w:color w:val="000000"/>
          <w:sz w:val="24"/>
          <w:szCs w:val="24"/>
        </w:rPr>
        <w:t>Место учебного предмета «История» в учебном плане</w:t>
      </w:r>
      <w:r w:rsidRPr="00EC28D6">
        <w:rPr>
          <w:sz w:val="24"/>
          <w:szCs w:val="24"/>
        </w:rPr>
        <w:t>: н</w:t>
      </w:r>
      <w:r w:rsidRPr="00EC28D6">
        <w:rPr>
          <w:rFonts w:ascii="Times New Roman" w:hAnsi="Times New Roman"/>
          <w:color w:val="000000"/>
          <w:sz w:val="24"/>
          <w:szCs w:val="24"/>
        </w:rPr>
        <w:t>а изучение предмета «История» в 5-8 классах отводится по 68 часов (2 часа в неделю), в 9 классе 83 часа (из них 17 часов</w:t>
      </w:r>
      <w:proofErr w:type="gramEnd"/>
      <w:r w:rsidRPr="00EC28D6">
        <w:rPr>
          <w:rFonts w:ascii="Times New Roman" w:hAnsi="Times New Roman"/>
          <w:color w:val="000000"/>
          <w:sz w:val="24"/>
          <w:szCs w:val="24"/>
        </w:rPr>
        <w:t xml:space="preserve"> составляет модуль «Введение в новейшую историю России»</w:t>
      </w:r>
      <w:r>
        <w:rPr>
          <w:sz w:val="24"/>
          <w:szCs w:val="24"/>
        </w:rPr>
        <w:t>.</w:t>
      </w:r>
    </w:p>
    <w:p w:rsidR="00EC28D6" w:rsidRPr="00EC28D6" w:rsidRDefault="00EC28D6" w:rsidP="00EC28D6">
      <w:pPr>
        <w:spacing w:after="0" w:line="264" w:lineRule="auto"/>
        <w:ind w:left="120"/>
        <w:rPr>
          <w:sz w:val="24"/>
          <w:szCs w:val="24"/>
        </w:rPr>
      </w:pPr>
      <w:r w:rsidRPr="00EC28D6">
        <w:rPr>
          <w:rFonts w:ascii="Times New Roman" w:hAnsi="Times New Roman"/>
          <w:color w:val="000000"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представлено следующими разделами:</w:t>
      </w:r>
    </w:p>
    <w:p w:rsidR="00EC28D6" w:rsidRPr="00EC28D6" w:rsidRDefault="00EC28D6" w:rsidP="00EC28D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Cs w:val="24"/>
        </w:rPr>
      </w:pPr>
      <w:r w:rsidRPr="00EC28D6">
        <w:rPr>
          <w:rFonts w:ascii="Times New Roman" w:hAnsi="Times New Roman"/>
          <w:color w:val="000000"/>
          <w:szCs w:val="24"/>
        </w:rPr>
        <w:t>5 класс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Cs w:val="24"/>
        </w:rPr>
        <w:t>-</w:t>
      </w:r>
      <w:r w:rsidRPr="00EC28D6">
        <w:rPr>
          <w:rFonts w:ascii="Times New Roman" w:hAnsi="Times New Roman"/>
          <w:color w:val="000000"/>
          <w:szCs w:val="24"/>
        </w:rPr>
        <w:t>И</w:t>
      </w:r>
      <w:proofErr w:type="gramEnd"/>
      <w:r w:rsidRPr="00EC28D6">
        <w:rPr>
          <w:rFonts w:ascii="Times New Roman" w:hAnsi="Times New Roman"/>
          <w:color w:val="000000"/>
          <w:szCs w:val="24"/>
        </w:rPr>
        <w:t>стория Древнего мира</w:t>
      </w:r>
    </w:p>
    <w:p w:rsidR="00EC28D6" w:rsidRPr="00EC28D6" w:rsidRDefault="00EC28D6" w:rsidP="00EC28D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EC28D6">
        <w:rPr>
          <w:rFonts w:ascii="Times New Roman" w:hAnsi="Times New Roman" w:cs="Times New Roman"/>
          <w:color w:val="000000"/>
          <w:sz w:val="20"/>
          <w:szCs w:val="24"/>
        </w:rPr>
        <w:t>6 КЛАСС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4"/>
        </w:rPr>
        <w:t>-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>В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>СЕОБЩАЯ ИСТОРИЯ. ИСТОРИЯ СРЕДНИХ ВЕКОВ</w:t>
      </w:r>
      <w:r>
        <w:rPr>
          <w:rFonts w:ascii="Times New Roman" w:hAnsi="Times New Roman" w:cs="Times New Roman"/>
          <w:sz w:val="20"/>
          <w:szCs w:val="24"/>
        </w:rPr>
        <w:t xml:space="preserve"> и  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>ИСТОРИЯ РОССИИ. ОТ РУСИ К РОССИЙСКОМУ ГОСУДАРСТВУ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  <w:proofErr w:type="gramEnd"/>
    </w:p>
    <w:p w:rsidR="00EC28D6" w:rsidRPr="00EC28D6" w:rsidRDefault="00EC28D6" w:rsidP="00EC28D6">
      <w:pPr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7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КЛАСС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>ВСЕОБЩАЯ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 ИСТОРИЯ. ИСТОРИЯ НОВОГО ВРЕМЕНИ. КОНЕЦ XV – XVII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в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и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ИСТОРИЯ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 РОССИИ. РОССИЯ В XVI–XVII вв.: ОТ ВЕЛИКОГО КНЯЖЕСТВА К ЦАРСТВУ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</w:p>
    <w:p w:rsidR="00EC28D6" w:rsidRPr="00EC28D6" w:rsidRDefault="00EC28D6" w:rsidP="00EC2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4"/>
        </w:rPr>
      </w:pPr>
      <w:r w:rsidRPr="00EC28D6">
        <w:rPr>
          <w:rFonts w:ascii="Times New Roman" w:hAnsi="Times New Roman" w:cs="Times New Roman"/>
          <w:color w:val="000000"/>
          <w:sz w:val="20"/>
          <w:szCs w:val="24"/>
        </w:rPr>
        <w:t>8 КЛАС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sz w:val="20"/>
          <w:szCs w:val="24"/>
        </w:rPr>
        <w:t>-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ВСЕОБЩАЯ ИСТОРИЯ. ИСТОРИЯ НОВОГО ВРЕМЕНИ. XVIII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в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и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ИСТОРИЯ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 РОССИИ. РОССИЯ В КОНЦЕ XVII – XVIII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в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>.: ОТ ЦАРСТВА К ИМПЕРИИ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</w:p>
    <w:p w:rsidR="00F40760" w:rsidRDefault="00EC28D6" w:rsidP="00EC28D6">
      <w:pPr>
        <w:spacing w:after="0" w:line="264" w:lineRule="auto"/>
        <w:ind w:left="120"/>
      </w:pPr>
      <w:r w:rsidRPr="00EC28D6">
        <w:rPr>
          <w:rFonts w:ascii="Times New Roman" w:hAnsi="Times New Roman" w:cs="Times New Roman"/>
          <w:color w:val="000000"/>
          <w:sz w:val="20"/>
          <w:szCs w:val="24"/>
        </w:rPr>
        <w:t>9 КЛАС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sz w:val="20"/>
          <w:szCs w:val="24"/>
        </w:rPr>
        <w:t>-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ВСЕОБЩАЯ ИСТОРИЯ. ИСТОРИЯ НОВОГО ВРЕМЕНИ. XIX – НАЧАЛО ХХ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в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и </w:t>
      </w:r>
      <w:proofErr w:type="gramStart"/>
      <w:r w:rsidRPr="00EC28D6">
        <w:rPr>
          <w:rFonts w:ascii="Times New Roman" w:hAnsi="Times New Roman" w:cs="Times New Roman"/>
          <w:color w:val="000000"/>
          <w:sz w:val="20"/>
          <w:szCs w:val="24"/>
        </w:rPr>
        <w:t>ИСТОРИЯ</w:t>
      </w:r>
      <w:proofErr w:type="gramEnd"/>
      <w:r w:rsidRPr="00EC28D6">
        <w:rPr>
          <w:rFonts w:ascii="Times New Roman" w:hAnsi="Times New Roman" w:cs="Times New Roman"/>
          <w:color w:val="000000"/>
          <w:sz w:val="20"/>
          <w:szCs w:val="24"/>
        </w:rPr>
        <w:t xml:space="preserve"> РОССИИ. РОССИЙСКАЯ ИМПЕРИЯ В XIX – НАЧАЛЕ XX В.</w:t>
      </w:r>
      <w:r>
        <w:rPr>
          <w:rFonts w:ascii="Times New Roman" w:hAnsi="Times New Roman" w:cs="Times New Roman"/>
          <w:color w:val="000000"/>
          <w:sz w:val="20"/>
          <w:szCs w:val="24"/>
        </w:rPr>
        <w:t>, а также модуль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>ВВЕДЕНИЕ В НОВЕЙШУЮ ИСТОРИЮ</w:t>
      </w:r>
      <w:r w:rsidRPr="00EC28D6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 w:rsidRPr="00EC28D6">
        <w:rPr>
          <w:rFonts w:ascii="Times New Roman" w:hAnsi="Times New Roman" w:cs="Times New Roman"/>
          <w:color w:val="000000"/>
          <w:sz w:val="20"/>
          <w:szCs w:val="24"/>
        </w:rPr>
        <w:t>РОССИИ</w:t>
      </w:r>
      <w:r>
        <w:rPr>
          <w:rFonts w:ascii="Times New Roman" w:hAnsi="Times New Roman" w:cs="Times New Roman"/>
          <w:sz w:val="20"/>
          <w:szCs w:val="24"/>
        </w:rPr>
        <w:t>.</w:t>
      </w:r>
      <w:bookmarkEnd w:id="0"/>
      <w:r>
        <w:t xml:space="preserve"> </w:t>
      </w:r>
    </w:p>
    <w:sectPr w:rsidR="00F40760" w:rsidSect="00F4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DD"/>
    <w:multiLevelType w:val="multilevel"/>
    <w:tmpl w:val="5626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28D6"/>
    <w:rsid w:val="00EC28D6"/>
    <w:rsid w:val="00F4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2024-01-28T08:26:00Z</dcterms:created>
  <dcterms:modified xsi:type="dcterms:W3CDTF">2024-01-28T08:37:00Z</dcterms:modified>
</cp:coreProperties>
</file>