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C0" w:rsidRDefault="008772C0" w:rsidP="008772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РФ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772C0" w:rsidRDefault="008772C0" w:rsidP="008772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772C0" w:rsidRDefault="008772C0" w:rsidP="008772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772C0" w:rsidRDefault="008772C0" w:rsidP="008772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772C0" w:rsidRDefault="008772C0" w:rsidP="008772C0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​​</w:t>
      </w:r>
      <w:r>
        <w:rPr>
          <w:rFonts w:ascii="Times New Roman" w:hAnsi="Times New Roman"/>
          <w:b/>
          <w:sz w:val="24"/>
          <w:szCs w:val="24"/>
          <w:lang w:val="ru-RU"/>
        </w:rPr>
        <w:t>ОБЩАЯ ХАРАКТЕРИСТИКА УЧЕБНОГО ПРЕДМЕТА «РУССКИЙ ЯЗЫК»</w:t>
      </w:r>
    </w:p>
    <w:p w:rsidR="008772C0" w:rsidRDefault="008772C0" w:rsidP="008772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Русский язык – государственный язык РФ,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РФ, основой их социально-экономической, культурной и духовной консолидации.</w:t>
      </w:r>
    </w:p>
    <w:p w:rsidR="008772C0" w:rsidRDefault="008772C0" w:rsidP="008772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  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  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772C0" w:rsidRDefault="008772C0" w:rsidP="008772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772C0" w:rsidRDefault="008772C0" w:rsidP="008772C0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ЦЕЛИ ИЗУЧЕНИЯ УЧЕБНОГО ПРЕДМЕТА «РУССКИЙ ЯЗЫК»</w:t>
      </w:r>
    </w:p>
    <w:p w:rsidR="008772C0" w:rsidRDefault="008772C0" w:rsidP="008772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8772C0" w:rsidRDefault="008772C0" w:rsidP="008772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>
        <w:rPr>
          <w:rFonts w:ascii="Times New Roman" w:hAnsi="Times New Roman"/>
          <w:sz w:val="24"/>
          <w:szCs w:val="24"/>
          <w:lang w:val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772C0" w:rsidRDefault="008772C0" w:rsidP="008772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772C0" w:rsidRDefault="008772C0" w:rsidP="008772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772C0" w:rsidRDefault="008772C0" w:rsidP="008772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772C0" w:rsidRDefault="008772C0" w:rsidP="008772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772C0" w:rsidRDefault="008772C0" w:rsidP="008772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772C0" w:rsidRDefault="008772C0" w:rsidP="008772C0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МЕСТО УЧЕБНОГО ПРЕДМЕТА «РУССКИЙ ЯЗЫК» В УЧЕБНОМ ПЛАНЕ</w:t>
      </w:r>
    </w:p>
    <w:p w:rsidR="001D490C" w:rsidRPr="008772C0" w:rsidRDefault="008772C0" w:rsidP="008772C0">
      <w:pPr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sectPr w:rsidR="001D490C" w:rsidRPr="008772C0" w:rsidSect="001D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313"/>
    <w:multiLevelType w:val="hybridMultilevel"/>
    <w:tmpl w:val="FF203D68"/>
    <w:lvl w:ilvl="0" w:tplc="7A4AC7D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72C0"/>
    <w:rsid w:val="001D490C"/>
    <w:rsid w:val="003871D0"/>
    <w:rsid w:val="008509A6"/>
    <w:rsid w:val="0087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C0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5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0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09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9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9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9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9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9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9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5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509A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509A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8509A6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8509A6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8509A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8509A6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8509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8509A6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509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509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8509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509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8509A6"/>
    <w:rPr>
      <w:b/>
      <w:bCs/>
    </w:rPr>
  </w:style>
  <w:style w:type="character" w:styleId="a9">
    <w:name w:val="Emphasis"/>
    <w:basedOn w:val="a0"/>
    <w:uiPriority w:val="20"/>
    <w:qFormat/>
    <w:rsid w:val="008509A6"/>
    <w:rPr>
      <w:i/>
      <w:iCs/>
    </w:rPr>
  </w:style>
  <w:style w:type="paragraph" w:styleId="aa">
    <w:name w:val="No Spacing"/>
    <w:uiPriority w:val="1"/>
    <w:qFormat/>
    <w:rsid w:val="008509A6"/>
    <w:pPr>
      <w:spacing w:after="0" w:line="240" w:lineRule="auto"/>
    </w:pPr>
    <w:rPr>
      <w:rFonts w:eastAsiaTheme="minorEastAsia"/>
      <w:lang w:val="en-US"/>
    </w:rPr>
  </w:style>
  <w:style w:type="paragraph" w:styleId="ab">
    <w:name w:val="List Paragraph"/>
    <w:basedOn w:val="a"/>
    <w:uiPriority w:val="34"/>
    <w:qFormat/>
    <w:rsid w:val="008509A6"/>
    <w:pPr>
      <w:ind w:left="720"/>
      <w:contextualSpacing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8509A6"/>
    <w:rPr>
      <w:rFonts w:eastAsiaTheme="minorEastAsia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09A6"/>
    <w:rPr>
      <w:rFonts w:eastAsiaTheme="minorEastAsia"/>
      <w:i/>
      <w:iCs/>
      <w:color w:val="000000" w:themeColor="text1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8509A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509A6"/>
    <w:rPr>
      <w:rFonts w:eastAsiaTheme="minorEastAsia"/>
      <w:b/>
      <w:bCs/>
      <w:i/>
      <w:iCs/>
      <w:color w:val="4F81BD" w:themeColor="accent1"/>
      <w:lang w:val="en-US"/>
    </w:rPr>
  </w:style>
  <w:style w:type="character" w:styleId="ae">
    <w:name w:val="Subtle Emphasis"/>
    <w:basedOn w:val="a0"/>
    <w:uiPriority w:val="19"/>
    <w:qFormat/>
    <w:rsid w:val="008509A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509A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509A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509A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509A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509A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2024-02-04T18:52:00Z</dcterms:created>
  <dcterms:modified xsi:type="dcterms:W3CDTF">2024-02-04T18:52:00Z</dcterms:modified>
</cp:coreProperties>
</file>